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0" w:firstLine="0"/>
        <w:jc w:val="left"/>
        <w:rPr>
          <w:b w:val="1"/>
          <w:sz w:val="32"/>
          <w:szCs w:val="32"/>
        </w:rPr>
      </w:pPr>
      <w:r w:rsidDel="00000000" w:rsidR="00000000" w:rsidRPr="00000000">
        <w:rPr>
          <w:b w:val="1"/>
          <w:sz w:val="32"/>
          <w:szCs w:val="32"/>
          <w:rtl w:val="0"/>
        </w:rPr>
        <w:t xml:space="preserve">SET UP</w:t>
      </w:r>
    </w:p>
    <w:p w:rsidR="00000000" w:rsidDel="00000000" w:rsidP="00000000" w:rsidRDefault="00000000" w:rsidRPr="00000000" w14:paraId="00000002">
      <w:pPr>
        <w:spacing w:line="360" w:lineRule="auto"/>
        <w:ind w:left="0" w:firstLine="0"/>
        <w:jc w:val="left"/>
        <w:rPr>
          <w:b w:val="1"/>
          <w:sz w:val="26"/>
          <w:szCs w:val="26"/>
        </w:rPr>
      </w:pPr>
      <w:r w:rsidDel="00000000" w:rsidR="00000000" w:rsidRPr="00000000">
        <w:rPr>
          <w:rtl w:val="0"/>
        </w:rPr>
      </w:r>
    </w:p>
    <w:p w:rsidR="00000000" w:rsidDel="00000000" w:rsidP="00000000" w:rsidRDefault="00000000" w:rsidRPr="00000000" w14:paraId="00000003">
      <w:pPr>
        <w:spacing w:line="360" w:lineRule="auto"/>
        <w:ind w:left="0" w:firstLine="0"/>
        <w:jc w:val="left"/>
        <w:rPr>
          <w:b w:val="1"/>
          <w:color w:val="ff0000"/>
          <w:sz w:val="24"/>
          <w:szCs w:val="24"/>
        </w:rPr>
      </w:pPr>
      <w:r w:rsidDel="00000000" w:rsidR="00000000" w:rsidRPr="00000000">
        <w:rPr>
          <w:b w:val="1"/>
          <w:color w:val="ff0000"/>
          <w:sz w:val="24"/>
          <w:szCs w:val="24"/>
          <w:rtl w:val="0"/>
        </w:rPr>
        <w:t xml:space="preserve">DO NOT SHOW THIS TO THE PLAYERS</w:t>
      </w:r>
    </w:p>
    <w:p w:rsidR="00000000" w:rsidDel="00000000" w:rsidP="00000000" w:rsidRDefault="00000000" w:rsidRPr="00000000" w14:paraId="00000004">
      <w:pPr>
        <w:spacing w:line="360" w:lineRule="auto"/>
        <w:rPr>
          <w:b w:val="1"/>
          <w:color w:val="ff0000"/>
          <w:sz w:val="24"/>
          <w:szCs w:val="24"/>
        </w:rPr>
      </w:pPr>
      <w:r w:rsidDel="00000000" w:rsidR="00000000" w:rsidRPr="00000000">
        <w:rPr>
          <w:b w:val="1"/>
          <w:color w:val="ff0000"/>
          <w:sz w:val="24"/>
          <w:szCs w:val="24"/>
          <w:rtl w:val="0"/>
        </w:rPr>
        <w:t xml:space="preserve">DO NOT REMOVE THIS FILE OR THE HINTS FILE FROM THE BINDER</w:t>
      </w:r>
    </w:p>
    <w:p w:rsidR="00000000" w:rsidDel="00000000" w:rsidP="00000000" w:rsidRDefault="00000000" w:rsidRPr="00000000" w14:paraId="00000005">
      <w:pPr>
        <w:spacing w:line="360" w:lineRule="auto"/>
        <w:rPr>
          <w:b w:val="1"/>
          <w:sz w:val="26"/>
          <w:szCs w:val="26"/>
        </w:rPr>
      </w:pPr>
      <w:r w:rsidDel="00000000" w:rsidR="00000000" w:rsidRPr="00000000">
        <w:rPr>
          <w:rtl w:val="0"/>
        </w:rPr>
      </w:r>
    </w:p>
    <w:p w:rsidR="00000000" w:rsidDel="00000000" w:rsidP="00000000" w:rsidRDefault="00000000" w:rsidRPr="00000000" w14:paraId="00000006">
      <w:pPr>
        <w:ind w:left="0" w:firstLine="0"/>
        <w:jc w:val="left"/>
        <w:rPr>
          <w:b w:val="1"/>
        </w:rPr>
      </w:pPr>
      <w:r w:rsidDel="00000000" w:rsidR="00000000" w:rsidRPr="00000000">
        <w:rPr>
          <w:b w:val="1"/>
          <w:rtl w:val="0"/>
        </w:rPr>
        <w:t xml:space="preserve">Ensure the briefcase contains the following artifacts: </w:t>
      </w:r>
      <w:r w:rsidDel="00000000" w:rsidR="00000000" w:rsidRPr="00000000">
        <w:drawing>
          <wp:anchor allowOverlap="1" behindDoc="1" distB="114300" distT="114300" distL="114300" distR="114300" hidden="0" layoutInCell="1" locked="0" relativeHeight="0" simplePos="0">
            <wp:simplePos x="0" y="0"/>
            <wp:positionH relativeFrom="column">
              <wp:posOffset>3724275</wp:posOffset>
            </wp:positionH>
            <wp:positionV relativeFrom="paragraph">
              <wp:posOffset>203788</wp:posOffset>
            </wp:positionV>
            <wp:extent cx="2491944" cy="1807680"/>
            <wp:effectExtent b="0" l="0" r="0" t="0"/>
            <wp:wrapNone/>
            <wp:docPr id="4" name="image1.png"/>
            <a:graphic>
              <a:graphicData uri="http://schemas.openxmlformats.org/drawingml/2006/picture">
                <pic:pic>
                  <pic:nvPicPr>
                    <pic:cNvPr id="0" name="image1.png"/>
                    <pic:cNvPicPr preferRelativeResize="0"/>
                  </pic:nvPicPr>
                  <pic:blipFill>
                    <a:blip r:embed="rId6"/>
                    <a:srcRect b="0" l="17948" r="17552" t="16905"/>
                    <a:stretch>
                      <a:fillRect/>
                    </a:stretch>
                  </pic:blipFill>
                  <pic:spPr>
                    <a:xfrm>
                      <a:off x="0" y="0"/>
                      <a:ext cx="2491944" cy="1807680"/>
                    </a:xfrm>
                    <a:prstGeom prst="rect"/>
                    <a:ln/>
                  </pic:spPr>
                </pic:pic>
              </a:graphicData>
            </a:graphic>
          </wp:anchor>
        </w:drawing>
      </w:r>
    </w:p>
    <w:p w:rsidR="00000000" w:rsidDel="00000000" w:rsidP="00000000" w:rsidRDefault="00000000" w:rsidRPr="00000000" w14:paraId="00000007">
      <w:pPr>
        <w:numPr>
          <w:ilvl w:val="0"/>
          <w:numId w:val="8"/>
        </w:numPr>
        <w:ind w:left="720" w:hanging="360"/>
        <w:jc w:val="left"/>
        <w:rPr>
          <w:u w:val="none"/>
        </w:rPr>
      </w:pPr>
      <w:r w:rsidDel="00000000" w:rsidR="00000000" w:rsidRPr="00000000">
        <w:rPr>
          <w:rtl w:val="0"/>
        </w:rPr>
        <w:t xml:space="preserve">Card Reader Frame</w:t>
      </w:r>
    </w:p>
    <w:p w:rsidR="00000000" w:rsidDel="00000000" w:rsidP="00000000" w:rsidRDefault="00000000" w:rsidRPr="00000000" w14:paraId="00000008">
      <w:pPr>
        <w:numPr>
          <w:ilvl w:val="0"/>
          <w:numId w:val="8"/>
        </w:numPr>
        <w:ind w:left="720" w:hanging="360"/>
        <w:jc w:val="left"/>
        <w:rPr>
          <w:u w:val="none"/>
        </w:rPr>
      </w:pPr>
      <w:r w:rsidDel="00000000" w:rsidR="00000000" w:rsidRPr="00000000">
        <w:rPr>
          <w:rtl w:val="0"/>
        </w:rPr>
        <w:t xml:space="preserve">Pen</w:t>
      </w:r>
    </w:p>
    <w:p w:rsidR="00000000" w:rsidDel="00000000" w:rsidP="00000000" w:rsidRDefault="00000000" w:rsidRPr="00000000" w14:paraId="00000009">
      <w:pPr>
        <w:numPr>
          <w:ilvl w:val="0"/>
          <w:numId w:val="8"/>
        </w:numPr>
        <w:ind w:left="720" w:hanging="360"/>
      </w:pPr>
      <w:r w:rsidDel="00000000" w:rsidR="00000000" w:rsidRPr="00000000">
        <w:rPr>
          <w:rtl w:val="0"/>
        </w:rPr>
        <w:t xml:space="preserve">Broken Watch</w:t>
      </w:r>
    </w:p>
    <w:p w:rsidR="00000000" w:rsidDel="00000000" w:rsidP="00000000" w:rsidRDefault="00000000" w:rsidRPr="00000000" w14:paraId="0000000A">
      <w:pPr>
        <w:numPr>
          <w:ilvl w:val="0"/>
          <w:numId w:val="8"/>
        </w:numPr>
        <w:ind w:left="720" w:hanging="360"/>
      </w:pPr>
      <w:r w:rsidDel="00000000" w:rsidR="00000000" w:rsidRPr="00000000">
        <w:rPr>
          <w:rtl w:val="0"/>
        </w:rPr>
        <w:t xml:space="preserve">Attacker Cards</w:t>
      </w:r>
    </w:p>
    <w:p w:rsidR="00000000" w:rsidDel="00000000" w:rsidP="00000000" w:rsidRDefault="00000000" w:rsidRPr="00000000" w14:paraId="0000000B">
      <w:pPr>
        <w:numPr>
          <w:ilvl w:val="1"/>
          <w:numId w:val="8"/>
        </w:numPr>
        <w:ind w:left="1440" w:hanging="360"/>
      </w:pPr>
      <w:r w:rsidDel="00000000" w:rsidR="00000000" w:rsidRPr="00000000">
        <w:rPr>
          <w:rtl w:val="0"/>
        </w:rPr>
        <w:t xml:space="preserve">VIP Pass</w:t>
      </w:r>
    </w:p>
    <w:p w:rsidR="00000000" w:rsidDel="00000000" w:rsidP="00000000" w:rsidRDefault="00000000" w:rsidRPr="00000000" w14:paraId="0000000C">
      <w:pPr>
        <w:numPr>
          <w:ilvl w:val="1"/>
          <w:numId w:val="8"/>
        </w:numPr>
        <w:ind w:left="1440" w:hanging="360"/>
      </w:pPr>
      <w:r w:rsidDel="00000000" w:rsidR="00000000" w:rsidRPr="00000000">
        <w:rPr>
          <w:rtl w:val="0"/>
        </w:rPr>
        <w:t xml:space="preserve">Capital Two Credit Card</w:t>
      </w:r>
    </w:p>
    <w:p w:rsidR="00000000" w:rsidDel="00000000" w:rsidP="00000000" w:rsidRDefault="00000000" w:rsidRPr="00000000" w14:paraId="0000000D">
      <w:pPr>
        <w:numPr>
          <w:ilvl w:val="1"/>
          <w:numId w:val="8"/>
        </w:numPr>
        <w:ind w:left="1440" w:hanging="360"/>
      </w:pPr>
      <w:r w:rsidDel="00000000" w:rsidR="00000000" w:rsidRPr="00000000">
        <w:rPr>
          <w:rtl w:val="0"/>
        </w:rPr>
        <w:t xml:space="preserve">Mocha Masters Gift Card</w:t>
      </w:r>
    </w:p>
    <w:p w:rsidR="00000000" w:rsidDel="00000000" w:rsidP="00000000" w:rsidRDefault="00000000" w:rsidRPr="00000000" w14:paraId="0000000E">
      <w:pPr>
        <w:numPr>
          <w:ilvl w:val="1"/>
          <w:numId w:val="8"/>
        </w:numPr>
        <w:ind w:left="1440" w:hanging="360"/>
      </w:pPr>
      <w:r w:rsidDel="00000000" w:rsidR="00000000" w:rsidRPr="00000000">
        <w:rPr>
          <w:rtl w:val="0"/>
        </w:rPr>
        <w:t xml:space="preserve">Hawaii ID</w:t>
      </w:r>
    </w:p>
    <w:p w:rsidR="00000000" w:rsidDel="00000000" w:rsidP="00000000" w:rsidRDefault="00000000" w:rsidRPr="00000000" w14:paraId="0000000F">
      <w:pPr>
        <w:numPr>
          <w:ilvl w:val="1"/>
          <w:numId w:val="8"/>
        </w:numPr>
        <w:ind w:left="1440" w:hanging="360"/>
      </w:pPr>
      <w:r w:rsidDel="00000000" w:rsidR="00000000" w:rsidRPr="00000000">
        <w:rPr>
          <w:rtl w:val="0"/>
        </w:rPr>
        <w:t xml:space="preserve">Bus Card</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jc w:val="left"/>
        <w:rPr>
          <w:b w:val="1"/>
        </w:rPr>
      </w:pPr>
      <w:r w:rsidDel="00000000" w:rsidR="00000000" w:rsidRPr="00000000">
        <w:rPr>
          <w:b w:val="1"/>
          <w:rtl w:val="0"/>
        </w:rPr>
        <w:t xml:space="preserve">Ensure the silver box contains the following artifacts:</w:t>
      </w:r>
      <w:r w:rsidDel="00000000" w:rsidR="00000000" w:rsidRPr="00000000">
        <w:drawing>
          <wp:anchor allowOverlap="1" behindDoc="1" distB="114300" distT="114300" distL="114300" distR="114300" hidden="0" layoutInCell="1" locked="0" relativeHeight="0" simplePos="0">
            <wp:simplePos x="0" y="0"/>
            <wp:positionH relativeFrom="column">
              <wp:posOffset>3871913</wp:posOffset>
            </wp:positionH>
            <wp:positionV relativeFrom="paragraph">
              <wp:posOffset>142875</wp:posOffset>
            </wp:positionV>
            <wp:extent cx="2199796" cy="1618031"/>
            <wp:effectExtent b="0" l="0" r="0" t="0"/>
            <wp:wrapNone/>
            <wp:docPr id="2" name="image4.png"/>
            <a:graphic>
              <a:graphicData uri="http://schemas.openxmlformats.org/drawingml/2006/picture">
                <pic:pic>
                  <pic:nvPicPr>
                    <pic:cNvPr id="0" name="image4.png"/>
                    <pic:cNvPicPr preferRelativeResize="0"/>
                  </pic:nvPicPr>
                  <pic:blipFill>
                    <a:blip r:embed="rId7"/>
                    <a:srcRect b="4932" l="14511" r="15772" t="4001"/>
                    <a:stretch>
                      <a:fillRect/>
                    </a:stretch>
                  </pic:blipFill>
                  <pic:spPr>
                    <a:xfrm>
                      <a:off x="0" y="0"/>
                      <a:ext cx="2199796" cy="1618031"/>
                    </a:xfrm>
                    <a:prstGeom prst="rect"/>
                    <a:ln/>
                  </pic:spPr>
                </pic:pic>
              </a:graphicData>
            </a:graphic>
          </wp:anchor>
        </w:drawing>
      </w:r>
    </w:p>
    <w:p w:rsidR="00000000" w:rsidDel="00000000" w:rsidP="00000000" w:rsidRDefault="00000000" w:rsidRPr="00000000" w14:paraId="00000014">
      <w:pPr>
        <w:numPr>
          <w:ilvl w:val="0"/>
          <w:numId w:val="5"/>
        </w:numPr>
        <w:ind w:left="720" w:hanging="360"/>
        <w:jc w:val="left"/>
        <w:rPr>
          <w:u w:val="none"/>
        </w:rPr>
      </w:pPr>
      <w:r w:rsidDel="00000000" w:rsidR="00000000" w:rsidRPr="00000000">
        <w:rPr>
          <w:rtl w:val="0"/>
        </w:rPr>
        <w:t xml:space="preserve">Caesar cipher decoder</w:t>
      </w:r>
    </w:p>
    <w:p w:rsidR="00000000" w:rsidDel="00000000" w:rsidP="00000000" w:rsidRDefault="00000000" w:rsidRPr="00000000" w14:paraId="00000015">
      <w:pPr>
        <w:numPr>
          <w:ilvl w:val="0"/>
          <w:numId w:val="5"/>
        </w:numPr>
        <w:ind w:left="720" w:hanging="360"/>
        <w:jc w:val="left"/>
        <w:rPr>
          <w:u w:val="none"/>
        </w:rPr>
      </w:pPr>
      <w:r w:rsidDel="00000000" w:rsidR="00000000" w:rsidRPr="00000000">
        <w:rPr>
          <w:rtl w:val="0"/>
        </w:rPr>
        <w:t xml:space="preserve">Decoder tutorial sheet</w:t>
      </w:r>
    </w:p>
    <w:p w:rsidR="00000000" w:rsidDel="00000000" w:rsidP="00000000" w:rsidRDefault="00000000" w:rsidRPr="00000000" w14:paraId="00000016">
      <w:pPr>
        <w:numPr>
          <w:ilvl w:val="0"/>
          <w:numId w:val="5"/>
        </w:numPr>
        <w:ind w:left="720" w:hanging="360"/>
        <w:jc w:val="left"/>
        <w:rPr>
          <w:u w:val="none"/>
        </w:rPr>
      </w:pPr>
      <w:r w:rsidDel="00000000" w:rsidR="00000000" w:rsidRPr="00000000">
        <w:rPr>
          <w:rtl w:val="0"/>
        </w:rPr>
        <w:t xml:space="preserve">Marker</w:t>
      </w:r>
    </w:p>
    <w:p w:rsidR="00000000" w:rsidDel="00000000" w:rsidP="00000000" w:rsidRDefault="00000000" w:rsidRPr="00000000" w14:paraId="00000017">
      <w:pPr>
        <w:numPr>
          <w:ilvl w:val="0"/>
          <w:numId w:val="5"/>
        </w:numPr>
        <w:ind w:left="720" w:hanging="360"/>
        <w:jc w:val="left"/>
        <w:rPr>
          <w:u w:val="none"/>
        </w:rPr>
      </w:pPr>
      <w:r w:rsidDel="00000000" w:rsidR="00000000" w:rsidRPr="00000000">
        <w:rPr>
          <w:rtl w:val="0"/>
        </w:rPr>
        <w:t xml:space="preserve">Journal</w:t>
      </w:r>
    </w:p>
    <w:p w:rsidR="00000000" w:rsidDel="00000000" w:rsidP="00000000" w:rsidRDefault="00000000" w:rsidRPr="00000000" w14:paraId="00000018">
      <w:pPr>
        <w:numPr>
          <w:ilvl w:val="0"/>
          <w:numId w:val="5"/>
        </w:numPr>
        <w:ind w:left="720" w:hanging="360"/>
        <w:jc w:val="left"/>
        <w:rPr>
          <w:u w:val="none"/>
        </w:rPr>
      </w:pPr>
      <w:r w:rsidDel="00000000" w:rsidR="00000000" w:rsidRPr="00000000">
        <w:rPr>
          <w:rtl w:val="0"/>
        </w:rPr>
        <w:t xml:space="preserve">Blacklight</w:t>
      </w:r>
    </w:p>
    <w:p w:rsidR="00000000" w:rsidDel="00000000" w:rsidP="00000000" w:rsidRDefault="00000000" w:rsidRPr="00000000" w14:paraId="00000019">
      <w:pPr>
        <w:numPr>
          <w:ilvl w:val="0"/>
          <w:numId w:val="5"/>
        </w:numPr>
        <w:ind w:left="720" w:hanging="360"/>
        <w:jc w:val="left"/>
        <w:rPr>
          <w:u w:val="none"/>
        </w:rPr>
      </w:pPr>
      <w:r w:rsidDel="00000000" w:rsidR="00000000" w:rsidRPr="00000000">
        <w:rPr>
          <w:rtl w:val="0"/>
        </w:rPr>
        <w:t xml:space="preserve">Circuit board maze</w:t>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t xml:space="preserve">Don’t crease the papers (decoder sheet and circuit board maze) just lay them on top of the other artifacts within the box. </w:t>
      </w:r>
    </w:p>
    <w:p w:rsidR="00000000" w:rsidDel="00000000" w:rsidP="00000000" w:rsidRDefault="00000000" w:rsidRPr="00000000" w14:paraId="0000001F">
      <w:pPr>
        <w:jc w:val="left"/>
        <w:rPr/>
      </w:pPr>
      <w:r w:rsidDel="00000000" w:rsidR="00000000" w:rsidRPr="00000000">
        <w:rPr>
          <w:rtl w:val="0"/>
        </w:rPr>
        <w:t xml:space="preserve">Close the silver box and lock it by attaching the colored combination lock. The correct code is 2745. Shuffle the code before giving the players the silver box.</w:t>
      </w:r>
    </w:p>
    <w:p w:rsidR="00000000" w:rsidDel="00000000" w:rsidP="00000000" w:rsidRDefault="00000000" w:rsidRPr="00000000" w14:paraId="00000020">
      <w:pPr>
        <w:ind w:left="0" w:firstLine="0"/>
        <w:jc w:val="left"/>
        <w:rPr/>
      </w:pPr>
      <w:r w:rsidDel="00000000" w:rsidR="00000000" w:rsidRPr="00000000">
        <w:rPr>
          <w:rtl w:val="0"/>
        </w:rPr>
      </w:r>
    </w:p>
    <w:p w:rsidR="00000000" w:rsidDel="00000000" w:rsidP="00000000" w:rsidRDefault="00000000" w:rsidRPr="00000000" w14:paraId="00000021">
      <w:pPr>
        <w:ind w:left="0" w:firstLine="0"/>
        <w:jc w:val="left"/>
        <w:rPr>
          <w:b w:val="1"/>
        </w:rPr>
      </w:pPr>
      <w:r w:rsidDel="00000000" w:rsidR="00000000" w:rsidRPr="00000000">
        <w:rPr>
          <w:b w:val="1"/>
          <w:rtl w:val="0"/>
        </w:rPr>
        <w:t xml:space="preserve">Ensure the “Leaks” folder contains the following papers:</w:t>
      </w:r>
    </w:p>
    <w:p w:rsidR="00000000" w:rsidDel="00000000" w:rsidP="00000000" w:rsidRDefault="00000000" w:rsidRPr="00000000" w14:paraId="00000022">
      <w:pPr>
        <w:numPr>
          <w:ilvl w:val="0"/>
          <w:numId w:val="7"/>
        </w:numPr>
        <w:ind w:left="720" w:hanging="360"/>
        <w:jc w:val="left"/>
        <w:rPr>
          <w:u w:val="none"/>
        </w:rPr>
      </w:pPr>
      <w:r w:rsidDel="00000000" w:rsidR="00000000" w:rsidRPr="00000000">
        <w:rPr>
          <w:rtl w:val="0"/>
        </w:rPr>
        <w:t xml:space="preserve">Introduction</w:t>
      </w:r>
    </w:p>
    <w:p w:rsidR="00000000" w:rsidDel="00000000" w:rsidP="00000000" w:rsidRDefault="00000000" w:rsidRPr="00000000" w14:paraId="00000023">
      <w:pPr>
        <w:numPr>
          <w:ilvl w:val="0"/>
          <w:numId w:val="7"/>
        </w:numPr>
        <w:ind w:left="720" w:hanging="360"/>
        <w:jc w:val="left"/>
        <w:rPr>
          <w:u w:val="none"/>
        </w:rPr>
      </w:pPr>
      <w:r w:rsidDel="00000000" w:rsidR="00000000" w:rsidRPr="00000000">
        <w:rPr>
          <w:rtl w:val="0"/>
        </w:rPr>
        <w:t xml:space="preserve">News Article</w:t>
      </w:r>
    </w:p>
    <w:p w:rsidR="00000000" w:rsidDel="00000000" w:rsidP="00000000" w:rsidRDefault="00000000" w:rsidRPr="00000000" w14:paraId="00000024">
      <w:pPr>
        <w:numPr>
          <w:ilvl w:val="0"/>
          <w:numId w:val="7"/>
        </w:numPr>
        <w:ind w:left="720" w:hanging="360"/>
        <w:jc w:val="left"/>
        <w:rPr>
          <w:i w:val="1"/>
          <w:u w:val="none"/>
        </w:rPr>
      </w:pPr>
      <w:r w:rsidDel="00000000" w:rsidR="00000000" w:rsidRPr="00000000">
        <w:rPr>
          <w:i w:val="1"/>
          <w:rtl w:val="0"/>
        </w:rPr>
        <w:t xml:space="preserve">Maze of Memories</w:t>
      </w:r>
    </w:p>
    <w:p w:rsidR="00000000" w:rsidDel="00000000" w:rsidP="00000000" w:rsidRDefault="00000000" w:rsidRPr="00000000" w14:paraId="00000025">
      <w:pPr>
        <w:numPr>
          <w:ilvl w:val="0"/>
          <w:numId w:val="10"/>
        </w:numPr>
        <w:ind w:left="720" w:hanging="360"/>
        <w:jc w:val="left"/>
        <w:rPr>
          <w:i w:val="1"/>
          <w:u w:val="none"/>
        </w:rPr>
      </w:pPr>
      <w:r w:rsidDel="00000000" w:rsidR="00000000" w:rsidRPr="00000000">
        <w:rPr>
          <w:i w:val="1"/>
          <w:rtl w:val="0"/>
        </w:rPr>
        <w:t xml:space="preserve">Never Ending Game</w:t>
      </w:r>
    </w:p>
    <w:p w:rsidR="00000000" w:rsidDel="00000000" w:rsidP="00000000" w:rsidRDefault="00000000" w:rsidRPr="00000000" w14:paraId="00000026">
      <w:pPr>
        <w:numPr>
          <w:ilvl w:val="0"/>
          <w:numId w:val="6"/>
        </w:numPr>
        <w:ind w:left="720" w:hanging="360"/>
        <w:jc w:val="left"/>
        <w:rPr>
          <w:i w:val="1"/>
          <w:u w:val="none"/>
        </w:rPr>
      </w:pPr>
      <w:r w:rsidDel="00000000" w:rsidR="00000000" w:rsidRPr="00000000">
        <w:rPr>
          <w:i w:val="1"/>
          <w:rtl w:val="0"/>
        </w:rPr>
        <w:t xml:space="preserve">Tight Ending</w:t>
      </w:r>
    </w:p>
    <w:p w:rsidR="00000000" w:rsidDel="00000000" w:rsidP="00000000" w:rsidRDefault="00000000" w:rsidRPr="00000000" w14:paraId="00000027">
      <w:pPr>
        <w:ind w:left="0" w:firstLine="0"/>
        <w:jc w:val="left"/>
        <w:rPr>
          <w:i w:val="1"/>
        </w:rPr>
      </w:pPr>
      <w:r w:rsidDel="00000000" w:rsidR="00000000" w:rsidRPr="00000000">
        <w:rPr>
          <w:rtl w:val="0"/>
        </w:rPr>
      </w:r>
    </w:p>
    <w:p w:rsidR="00000000" w:rsidDel="00000000" w:rsidP="00000000" w:rsidRDefault="00000000" w:rsidRPr="00000000" w14:paraId="00000028">
      <w:pPr>
        <w:ind w:left="0" w:firstLine="0"/>
        <w:jc w:val="left"/>
        <w:rPr>
          <w:i w:val="1"/>
        </w:rPr>
      </w:pPr>
      <w:r w:rsidDel="00000000" w:rsidR="00000000" w:rsidRPr="00000000">
        <w:rPr>
          <w:rtl w:val="0"/>
        </w:rPr>
      </w:r>
    </w:p>
    <w:p w:rsidR="00000000" w:rsidDel="00000000" w:rsidP="00000000" w:rsidRDefault="00000000" w:rsidRPr="00000000" w14:paraId="00000029">
      <w:pPr>
        <w:ind w:left="0" w:firstLine="0"/>
        <w:jc w:val="left"/>
        <w:rPr>
          <w:b w:val="1"/>
        </w:rPr>
      </w:pPr>
      <w:r w:rsidDel="00000000" w:rsidR="00000000" w:rsidRPr="00000000">
        <w:rPr>
          <w:b w:val="1"/>
          <w:rtl w:val="0"/>
        </w:rPr>
        <w:t xml:space="preserve">Ensure the “Security Footage” Folder contains:</w:t>
      </w:r>
    </w:p>
    <w:p w:rsidR="00000000" w:rsidDel="00000000" w:rsidP="00000000" w:rsidRDefault="00000000" w:rsidRPr="00000000" w14:paraId="0000002A">
      <w:pPr>
        <w:numPr>
          <w:ilvl w:val="0"/>
          <w:numId w:val="9"/>
        </w:numPr>
        <w:ind w:left="720" w:hanging="360"/>
        <w:jc w:val="left"/>
        <w:rPr>
          <w:u w:val="none"/>
        </w:rPr>
      </w:pPr>
      <w:r w:rsidDel="00000000" w:rsidR="00000000" w:rsidRPr="00000000">
        <w:rPr>
          <w:rtl w:val="0"/>
        </w:rPr>
        <w:t xml:space="preserve">10 Frames of Security</w:t>
      </w:r>
    </w:p>
    <w:p w:rsidR="00000000" w:rsidDel="00000000" w:rsidP="00000000" w:rsidRDefault="00000000" w:rsidRPr="00000000" w14:paraId="0000002B">
      <w:pPr>
        <w:numPr>
          <w:ilvl w:val="0"/>
          <w:numId w:val="9"/>
        </w:numPr>
        <w:ind w:left="720" w:hanging="360"/>
        <w:jc w:val="left"/>
        <w:rPr>
          <w:u w:val="none"/>
        </w:rPr>
      </w:pPr>
      <w:r w:rsidDel="00000000" w:rsidR="00000000" w:rsidRPr="00000000">
        <w:rPr>
          <w:rtl w:val="0"/>
        </w:rPr>
        <w:t xml:space="preserve">Most importantly: the frame with the 11:35:00 time stamp.</w:t>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t xml:space="preserve">Once you are sure all artifacts are in the correct places, give the players both folders and both boxes (silver box is still locked). Instruct them to visit: </w:t>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b w:val="1"/>
          <w:sz w:val="26"/>
          <w:szCs w:val="26"/>
        </w:rPr>
      </w:pPr>
      <w:hyperlink r:id="rId8">
        <w:r w:rsidDel="00000000" w:rsidR="00000000" w:rsidRPr="00000000">
          <w:rPr>
            <w:color w:val="1155cc"/>
            <w:u w:val="single"/>
            <w:rtl w:val="0"/>
          </w:rPr>
          <w:t xml:space="preserve">https://cybersecurityescaperoom.github.io/CyberEscapeBeginning/</w:t>
        </w:r>
      </w:hyperlink>
      <w:r w:rsidDel="00000000" w:rsidR="00000000" w:rsidRPr="00000000">
        <w:rPr>
          <w:rtl w:val="0"/>
        </w:rPr>
      </w:r>
    </w:p>
    <w:p w:rsidR="00000000" w:rsidDel="00000000" w:rsidP="00000000" w:rsidRDefault="00000000" w:rsidRPr="00000000" w14:paraId="00000030">
      <w:pPr>
        <w:ind w:left="0" w:firstLine="0"/>
        <w:rPr>
          <w:b w:val="1"/>
        </w:rPr>
      </w:pPr>
      <w:r w:rsidDel="00000000" w:rsidR="00000000" w:rsidRPr="00000000">
        <w:rPr>
          <w:rtl w:val="0"/>
        </w:rPr>
      </w:r>
    </w:p>
    <w:p w:rsidR="00000000" w:rsidDel="00000000" w:rsidP="00000000" w:rsidRDefault="00000000" w:rsidRPr="00000000" w14:paraId="00000031">
      <w:pPr>
        <w:jc w:val="left"/>
        <w:rPr>
          <w:b w:val="1"/>
          <w:sz w:val="26"/>
          <w:szCs w:val="26"/>
        </w:rPr>
      </w:pPr>
      <w:r w:rsidDel="00000000" w:rsidR="00000000" w:rsidRPr="00000000">
        <w:rPr>
          <w:rtl w:val="0"/>
        </w:rPr>
      </w:r>
    </w:p>
    <w:p w:rsidR="00000000" w:rsidDel="00000000" w:rsidP="00000000" w:rsidRDefault="00000000" w:rsidRPr="00000000" w14:paraId="00000032">
      <w:pPr>
        <w:jc w:val="left"/>
        <w:rPr>
          <w:b w:val="1"/>
          <w:sz w:val="26"/>
          <w:szCs w:val="26"/>
        </w:rPr>
      </w:pPr>
      <w:r w:rsidDel="00000000" w:rsidR="00000000" w:rsidRPr="00000000">
        <w:rPr>
          <w:rtl w:val="0"/>
        </w:rPr>
      </w:r>
    </w:p>
    <w:p w:rsidR="00000000" w:rsidDel="00000000" w:rsidP="00000000" w:rsidRDefault="00000000" w:rsidRPr="00000000" w14:paraId="00000033">
      <w:pPr>
        <w:jc w:val="left"/>
        <w:rPr>
          <w:b w:val="1"/>
          <w:sz w:val="32"/>
          <w:szCs w:val="32"/>
        </w:rPr>
      </w:pPr>
      <w:r w:rsidDel="00000000" w:rsidR="00000000" w:rsidRPr="00000000">
        <w:rPr>
          <w:b w:val="1"/>
          <w:sz w:val="32"/>
          <w:szCs w:val="32"/>
          <w:rtl w:val="0"/>
        </w:rPr>
        <w:t xml:space="preserve">CLEAN UP</w:t>
      </w:r>
    </w:p>
    <w:p w:rsidR="00000000" w:rsidDel="00000000" w:rsidP="00000000" w:rsidRDefault="00000000" w:rsidRPr="00000000" w14:paraId="00000034">
      <w:pPr>
        <w:rPr>
          <w:b w:val="1"/>
          <w:sz w:val="26"/>
          <w:szCs w:val="26"/>
        </w:rPr>
      </w:pPr>
      <w:r w:rsidDel="00000000" w:rsidR="00000000" w:rsidRPr="00000000">
        <w:rPr>
          <w:rtl w:val="0"/>
        </w:rPr>
      </w:r>
    </w:p>
    <w:p w:rsidR="00000000" w:rsidDel="00000000" w:rsidP="00000000" w:rsidRDefault="00000000" w:rsidRPr="00000000" w14:paraId="00000035">
      <w:pPr>
        <w:rPr>
          <w:b w:val="1"/>
          <w:sz w:val="26"/>
          <w:szCs w:val="26"/>
        </w:rPr>
      </w:pPr>
      <w:r w:rsidDel="00000000" w:rsidR="00000000" w:rsidRPr="00000000">
        <w:rPr>
          <w:rtl w:val="0"/>
        </w:rPr>
      </w:r>
    </w:p>
    <w:p w:rsidR="00000000" w:rsidDel="00000000" w:rsidP="00000000" w:rsidRDefault="00000000" w:rsidRPr="00000000" w14:paraId="00000036">
      <w:pPr>
        <w:spacing w:line="360" w:lineRule="auto"/>
        <w:rPr>
          <w:b w:val="1"/>
          <w:color w:val="ff0000"/>
          <w:sz w:val="24"/>
          <w:szCs w:val="24"/>
        </w:rPr>
      </w:pPr>
      <w:r w:rsidDel="00000000" w:rsidR="00000000" w:rsidRPr="00000000">
        <w:rPr>
          <w:b w:val="1"/>
          <w:color w:val="ff0000"/>
          <w:sz w:val="24"/>
          <w:szCs w:val="24"/>
          <w:rtl w:val="0"/>
        </w:rPr>
        <w:t xml:space="preserve">DO NOT SHOW THIS TO THE PLAYERS</w:t>
      </w:r>
    </w:p>
    <w:p w:rsidR="00000000" w:rsidDel="00000000" w:rsidP="00000000" w:rsidRDefault="00000000" w:rsidRPr="00000000" w14:paraId="00000037">
      <w:pPr>
        <w:spacing w:line="360" w:lineRule="auto"/>
        <w:rPr/>
      </w:pPr>
      <w:r w:rsidDel="00000000" w:rsidR="00000000" w:rsidRPr="00000000">
        <w:rPr>
          <w:b w:val="1"/>
          <w:color w:val="ff0000"/>
          <w:sz w:val="24"/>
          <w:szCs w:val="24"/>
          <w:rtl w:val="0"/>
        </w:rPr>
        <w:t xml:space="preserve">DO NOT REMOVE THIS FILE OR THE HINTS FILE FROM THE BINDER</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Upon completion of the puzzles and cyber security training, pack all artifacts into their respective boxes or folders stated in the SET UP section.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b w:val="1"/>
          <w:rtl w:val="0"/>
        </w:rPr>
        <w:t xml:space="preserve">If using the same computer or browser for multiple teams</w:t>
      </w:r>
      <w:r w:rsidDel="00000000" w:rsidR="00000000" w:rsidRPr="00000000">
        <w:rPr>
          <w:rtl w:val="0"/>
        </w:rPr>
        <w:t xml:space="preserve">, ensure previous passcodes have been deleted from the text entry on the following sites: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hyperlink r:id="rId9">
        <w:r w:rsidDel="00000000" w:rsidR="00000000" w:rsidRPr="00000000">
          <w:rPr>
            <w:color w:val="1155cc"/>
            <w:u w:val="single"/>
            <w:rtl w:val="0"/>
          </w:rPr>
          <w:t xml:space="preserve">https://cybersecurityescaperoom.github.io/CyberEscapeBeginning/Name%20Entry.html</w:t>
        </w:r>
      </w:hyperlink>
      <w:r w:rsidDel="00000000" w:rsidR="00000000" w:rsidRPr="00000000">
        <w:rPr>
          <w:rtl w:val="0"/>
        </w:rPr>
      </w:r>
    </w:p>
    <w:p w:rsidR="00000000" w:rsidDel="00000000" w:rsidP="00000000" w:rsidRDefault="00000000" w:rsidRPr="00000000" w14:paraId="0000003E">
      <w:pPr>
        <w:rPr/>
      </w:pPr>
      <w:hyperlink r:id="rId10">
        <w:r w:rsidDel="00000000" w:rsidR="00000000" w:rsidRPr="00000000">
          <w:rPr>
            <w:color w:val="1155cc"/>
            <w:u w:val="single"/>
            <w:rtl w:val="0"/>
          </w:rPr>
          <w:t xml:space="preserve">https://cybersecurityescaperoom.github.io/Attacker-Desktop/</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Place both manilla folders in the left-hand side of the red “SET UP &amp; SOLUTIONS” binder.</w:t>
      </w:r>
    </w:p>
    <w:p w:rsidR="00000000" w:rsidDel="00000000" w:rsidP="00000000" w:rsidRDefault="00000000" w:rsidRPr="00000000" w14:paraId="00000041">
      <w:pPr>
        <w:rPr/>
      </w:pPr>
      <w:r w:rsidDel="00000000" w:rsidR="00000000" w:rsidRPr="00000000">
        <w:rPr>
          <w:rtl w:val="0"/>
        </w:rPr>
        <w:t xml:space="preserve">Place all extraneous files in the right-hand side of the binder.</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sz w:val="32"/>
          <w:szCs w:val="32"/>
        </w:rPr>
      </w:pPr>
      <w:r w:rsidDel="00000000" w:rsidR="00000000" w:rsidRPr="00000000">
        <w:rPr>
          <w:b w:val="1"/>
          <w:sz w:val="32"/>
          <w:szCs w:val="32"/>
          <w:rtl w:val="0"/>
        </w:rPr>
        <w:t xml:space="preserve">CONTINGENCY</w:t>
      </w:r>
    </w:p>
    <w:p w:rsidR="00000000" w:rsidDel="00000000" w:rsidP="00000000" w:rsidRDefault="00000000" w:rsidRPr="00000000" w14:paraId="00000050">
      <w:pPr>
        <w:rPr>
          <w:b w:val="1"/>
          <w:sz w:val="26"/>
          <w:szCs w:val="26"/>
        </w:rPr>
      </w:pPr>
      <w:r w:rsidDel="00000000" w:rsidR="00000000" w:rsidRPr="00000000">
        <w:rPr>
          <w:rtl w:val="0"/>
        </w:rPr>
      </w:r>
    </w:p>
    <w:p w:rsidR="00000000" w:rsidDel="00000000" w:rsidP="00000000" w:rsidRDefault="00000000" w:rsidRPr="00000000" w14:paraId="00000051">
      <w:pPr>
        <w:rPr>
          <w:b w:val="1"/>
          <w:sz w:val="26"/>
          <w:szCs w:val="26"/>
        </w:rPr>
      </w:pPr>
      <w:r w:rsidDel="00000000" w:rsidR="00000000" w:rsidRPr="00000000">
        <w:rPr>
          <w:b w:val="1"/>
          <w:sz w:val="26"/>
          <w:szCs w:val="26"/>
          <w:rtl w:val="0"/>
        </w:rPr>
        <w:t xml:space="preserve">If you need to reprint:</w:t>
      </w:r>
    </w:p>
    <w:p w:rsidR="00000000" w:rsidDel="00000000" w:rsidP="00000000" w:rsidRDefault="00000000" w:rsidRPr="00000000" w14:paraId="00000052">
      <w:pPr>
        <w:ind w:left="0" w:firstLine="0"/>
        <w:rPr/>
      </w:pPr>
      <w:r w:rsidDel="00000000" w:rsidR="00000000" w:rsidRPr="00000000">
        <w:rPr>
          <w:rtl w:val="0"/>
        </w:rPr>
        <w:t xml:space="preserve">Find all files in the Cyber Escape Room Google Drive:</w:t>
      </w:r>
    </w:p>
    <w:p w:rsidR="00000000" w:rsidDel="00000000" w:rsidP="00000000" w:rsidRDefault="00000000" w:rsidRPr="00000000" w14:paraId="00000053">
      <w:pPr>
        <w:ind w:left="0" w:firstLine="0"/>
        <w:rPr/>
      </w:pPr>
      <w:hyperlink r:id="rId11">
        <w:r w:rsidDel="00000000" w:rsidR="00000000" w:rsidRPr="00000000">
          <w:rPr>
            <w:color w:val="1155cc"/>
            <w:u w:val="single"/>
            <w:rtl w:val="0"/>
          </w:rPr>
          <w:t xml:space="preserve">https://drive.google.com/drive/folders/1Pttx97CBqMVduYDaPpEgU2e3N1Imk_u2?usp=sharing</w:t>
        </w:r>
      </w:hyperlink>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Use invisible ink to write the following hints:</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At the top of “Maze of Memories”, write “star = R”</w:t>
      </w:r>
    </w:p>
    <w:p w:rsidR="00000000" w:rsidDel="00000000" w:rsidP="00000000" w:rsidRDefault="00000000" w:rsidRPr="00000000" w14:paraId="00000057">
      <w:pPr>
        <w:ind w:left="0" w:firstLine="0"/>
        <w:jc w:val="center"/>
        <w:rPr/>
      </w:pPr>
      <w:r w:rsidDel="00000000" w:rsidR="00000000" w:rsidRPr="00000000">
        <w:rPr/>
        <w:drawing>
          <wp:inline distB="114300" distT="114300" distL="114300" distR="114300">
            <wp:extent cx="1856356" cy="2523747"/>
            <wp:effectExtent b="0" l="0" r="0" t="0"/>
            <wp:docPr id="7" name="image6.png"/>
            <a:graphic>
              <a:graphicData uri="http://schemas.openxmlformats.org/drawingml/2006/picture">
                <pic:pic>
                  <pic:nvPicPr>
                    <pic:cNvPr id="0" name="image6.png"/>
                    <pic:cNvPicPr preferRelativeResize="0"/>
                  </pic:nvPicPr>
                  <pic:blipFill>
                    <a:blip r:embed="rId12"/>
                    <a:srcRect b="0" l="0" r="45082" t="0"/>
                    <a:stretch>
                      <a:fillRect/>
                    </a:stretch>
                  </pic:blipFill>
                  <pic:spPr>
                    <a:xfrm rot="5400000">
                      <a:off x="0" y="0"/>
                      <a:ext cx="1856356" cy="252374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jc w:val="center"/>
        <w:rPr/>
      </w:pPr>
      <w:r w:rsidDel="00000000" w:rsidR="00000000" w:rsidRPr="00000000">
        <w:rPr>
          <w:rtl w:val="0"/>
        </w:rPr>
      </w:r>
    </w:p>
    <w:p w:rsidR="00000000" w:rsidDel="00000000" w:rsidP="00000000" w:rsidRDefault="00000000" w:rsidRPr="00000000" w14:paraId="00000059">
      <w:pPr>
        <w:numPr>
          <w:ilvl w:val="0"/>
          <w:numId w:val="12"/>
        </w:numPr>
        <w:ind w:left="720" w:hanging="360"/>
        <w:jc w:val="left"/>
        <w:rPr>
          <w:u w:val="none"/>
        </w:rPr>
      </w:pPr>
      <w:r w:rsidDel="00000000" w:rsidR="00000000" w:rsidRPr="00000000">
        <w:rPr>
          <w:rtl w:val="0"/>
        </w:rPr>
        <w:t xml:space="preserve">At the top of “Never Ending (Football) Game”, write “circle = E”</w:t>
      </w:r>
    </w:p>
    <w:p w:rsidR="00000000" w:rsidDel="00000000" w:rsidP="00000000" w:rsidRDefault="00000000" w:rsidRPr="00000000" w14:paraId="0000005A">
      <w:pPr>
        <w:jc w:val="center"/>
        <w:rPr/>
      </w:pPr>
      <w:r w:rsidDel="00000000" w:rsidR="00000000" w:rsidRPr="00000000">
        <w:rPr/>
        <w:drawing>
          <wp:inline distB="114300" distT="114300" distL="114300" distR="114300">
            <wp:extent cx="1819275" cy="2462213"/>
            <wp:effectExtent b="0" l="0" r="0" t="0"/>
            <wp:docPr id="1" name="image5.png"/>
            <a:graphic>
              <a:graphicData uri="http://schemas.openxmlformats.org/drawingml/2006/picture">
                <pic:pic>
                  <pic:nvPicPr>
                    <pic:cNvPr id="0" name="image5.png"/>
                    <pic:cNvPicPr preferRelativeResize="0"/>
                  </pic:nvPicPr>
                  <pic:blipFill>
                    <a:blip r:embed="rId13"/>
                    <a:srcRect b="0" l="7176" r="36583" t="0"/>
                    <a:stretch>
                      <a:fillRect/>
                    </a:stretch>
                  </pic:blipFill>
                  <pic:spPr>
                    <a:xfrm rot="5400000">
                      <a:off x="0" y="0"/>
                      <a:ext cx="1819275"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numPr>
          <w:ilvl w:val="0"/>
          <w:numId w:val="11"/>
        </w:numPr>
        <w:ind w:left="720" w:hanging="360"/>
        <w:jc w:val="left"/>
        <w:rPr>
          <w:u w:val="none"/>
        </w:rPr>
      </w:pPr>
      <w:r w:rsidDel="00000000" w:rsidR="00000000" w:rsidRPr="00000000">
        <w:rPr>
          <w:rtl w:val="0"/>
        </w:rPr>
        <w:t xml:space="preserve"> At the top of “Tight Ending”, write “heart = D” </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2513193" cy="1890713"/>
            <wp:effectExtent b="0" l="0" r="0" t="0"/>
            <wp:docPr id="6" name="image2.png"/>
            <a:graphic>
              <a:graphicData uri="http://schemas.openxmlformats.org/drawingml/2006/picture">
                <pic:pic>
                  <pic:nvPicPr>
                    <pic:cNvPr id="0" name="image2.png"/>
                    <pic:cNvPicPr preferRelativeResize="0"/>
                  </pic:nvPicPr>
                  <pic:blipFill>
                    <a:blip r:embed="rId14"/>
                    <a:srcRect b="31933" l="0" r="0" t="11721"/>
                    <a:stretch>
                      <a:fillRect/>
                    </a:stretch>
                  </pic:blipFill>
                  <pic:spPr>
                    <a:xfrm>
                      <a:off x="0" y="0"/>
                      <a:ext cx="2513193"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2"/>
        </w:numPr>
        <w:ind w:left="720" w:hanging="360"/>
        <w:jc w:val="left"/>
        <w:rPr>
          <w:u w:val="none"/>
        </w:rPr>
      </w:pPr>
      <w:r w:rsidDel="00000000" w:rsidR="00000000" w:rsidRPr="00000000">
        <w:rPr>
          <w:rtl w:val="0"/>
        </w:rPr>
        <w:t xml:space="preserve">At the top of the newspaper article, write “rectangle = 19”</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1934575" cy="2487311"/>
            <wp:effectExtent b="0" l="0" r="0" t="0"/>
            <wp:docPr id="3" name="image7.png"/>
            <a:graphic>
              <a:graphicData uri="http://schemas.openxmlformats.org/drawingml/2006/picture">
                <pic:pic>
                  <pic:nvPicPr>
                    <pic:cNvPr id="0" name="image7.png"/>
                    <pic:cNvPicPr preferRelativeResize="0"/>
                  </pic:nvPicPr>
                  <pic:blipFill>
                    <a:blip r:embed="rId15"/>
                    <a:srcRect b="0" l="20299" r="21232" t="0"/>
                    <a:stretch>
                      <a:fillRect/>
                    </a:stretch>
                  </pic:blipFill>
                  <pic:spPr>
                    <a:xfrm rot="5400000">
                      <a:off x="0" y="0"/>
                      <a:ext cx="1934575" cy="248731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numPr>
          <w:ilvl w:val="0"/>
          <w:numId w:val="2"/>
        </w:numPr>
        <w:ind w:left="720" w:hanging="360"/>
        <w:jc w:val="left"/>
        <w:rPr>
          <w:u w:val="none"/>
        </w:rPr>
      </w:pPr>
      <w:r w:rsidDel="00000000" w:rsidR="00000000" w:rsidRPr="00000000">
        <w:rPr>
          <w:rtl w:val="0"/>
        </w:rPr>
        <w:t xml:space="preserve">At the bottom of the newspaper article, write “triangle = 89”</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1924974" cy="2436566"/>
            <wp:effectExtent b="0" l="0" r="0" t="0"/>
            <wp:docPr id="5" name="image3.png"/>
            <a:graphic>
              <a:graphicData uri="http://schemas.openxmlformats.org/drawingml/2006/picture">
                <pic:pic>
                  <pic:nvPicPr>
                    <pic:cNvPr id="0" name="image3.png"/>
                    <pic:cNvPicPr preferRelativeResize="0"/>
                  </pic:nvPicPr>
                  <pic:blipFill>
                    <a:blip r:embed="rId16"/>
                    <a:srcRect b="0" l="22766" r="18155" t="0"/>
                    <a:stretch>
                      <a:fillRect/>
                    </a:stretch>
                  </pic:blipFill>
                  <pic:spPr>
                    <a:xfrm rot="5400000">
                      <a:off x="0" y="0"/>
                      <a:ext cx="1924974" cy="243656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left"/>
        <w:rPr/>
      </w:pPr>
      <w:r w:rsidDel="00000000" w:rsidR="00000000" w:rsidRPr="00000000">
        <w:rPr>
          <w:rtl w:val="0"/>
        </w:rPr>
      </w:r>
    </w:p>
    <w:p w:rsidR="00000000" w:rsidDel="00000000" w:rsidP="00000000" w:rsidRDefault="00000000" w:rsidRPr="00000000" w14:paraId="00000065">
      <w:pPr>
        <w:jc w:val="left"/>
        <w:rPr/>
      </w:pPr>
      <w:r w:rsidDel="00000000" w:rsidR="00000000" w:rsidRPr="00000000">
        <w:rPr>
          <w:rtl w:val="0"/>
        </w:rPr>
        <w:t xml:space="preserve">Journal:</w:t>
      </w:r>
    </w:p>
    <w:p w:rsidR="00000000" w:rsidDel="00000000" w:rsidP="00000000" w:rsidRDefault="00000000" w:rsidRPr="00000000" w14:paraId="00000066">
      <w:pPr>
        <w:numPr>
          <w:ilvl w:val="0"/>
          <w:numId w:val="13"/>
        </w:numPr>
        <w:ind w:left="720" w:hanging="360"/>
        <w:jc w:val="left"/>
        <w:rPr>
          <w:u w:val="none"/>
        </w:rPr>
      </w:pPr>
      <w:r w:rsidDel="00000000" w:rsidR="00000000" w:rsidRPr="00000000">
        <w:rPr>
          <w:rtl w:val="0"/>
        </w:rPr>
        <w:t xml:space="preserve">Number every page with a pen. On pages 66 and 67 write the following link in invisible ink: </w:t>
      </w:r>
      <w:hyperlink r:id="rId17">
        <w:r w:rsidDel="00000000" w:rsidR="00000000" w:rsidRPr="00000000">
          <w:rPr>
            <w:color w:val="1155cc"/>
            <w:u w:val="single"/>
            <w:rtl w:val="0"/>
          </w:rPr>
          <w:t xml:space="preserve">https://cybersecurityescaperoom.github.io/HackerDesktop/</w:t>
        </w:r>
      </w:hyperlink>
      <w:r w:rsidDel="00000000" w:rsidR="00000000" w:rsidRPr="00000000">
        <w:rPr>
          <w:rtl w:val="0"/>
        </w:rPr>
        <w:t xml:space="preserve"> </w:t>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Watch:</w:t>
      </w:r>
    </w:p>
    <w:p w:rsidR="00000000" w:rsidDel="00000000" w:rsidP="00000000" w:rsidRDefault="00000000" w:rsidRPr="00000000" w14:paraId="00000069">
      <w:pPr>
        <w:numPr>
          <w:ilvl w:val="0"/>
          <w:numId w:val="3"/>
        </w:numPr>
        <w:ind w:left="720" w:hanging="360"/>
        <w:rPr>
          <w:u w:val="none"/>
        </w:rPr>
      </w:pPr>
      <w:r w:rsidDel="00000000" w:rsidR="00000000" w:rsidRPr="00000000">
        <w:rPr>
          <w:rtl w:val="0"/>
        </w:rPr>
        <w:t xml:space="preserve">You will need to buy a new watch and make sure the time is always stuck at 11:35.</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sz w:val="26"/>
          <w:szCs w:val="26"/>
        </w:rPr>
      </w:pPr>
      <w:r w:rsidDel="00000000" w:rsidR="00000000" w:rsidRPr="00000000">
        <w:rPr>
          <w:b w:val="1"/>
          <w:sz w:val="26"/>
          <w:szCs w:val="26"/>
          <w:rtl w:val="0"/>
        </w:rPr>
        <w:t xml:space="preserve">If you need to buy new artifacts:</w:t>
      </w:r>
    </w:p>
    <w:p w:rsidR="00000000" w:rsidDel="00000000" w:rsidP="00000000" w:rsidRDefault="00000000" w:rsidRPr="00000000" w14:paraId="0000006C">
      <w:pPr>
        <w:numPr>
          <w:ilvl w:val="0"/>
          <w:numId w:val="2"/>
        </w:numPr>
        <w:ind w:left="720" w:hanging="360"/>
      </w:pPr>
      <w:r w:rsidDel="00000000" w:rsidR="00000000" w:rsidRPr="00000000">
        <w:rPr>
          <w:rtl w:val="0"/>
        </w:rPr>
        <w:t xml:space="preserve">Visit the Amazon links file: </w:t>
      </w:r>
      <w:hyperlink r:id="rId18">
        <w:r w:rsidDel="00000000" w:rsidR="00000000" w:rsidRPr="00000000">
          <w:rPr>
            <w:color w:val="1155cc"/>
            <w:u w:val="single"/>
            <w:rtl w:val="0"/>
          </w:rPr>
          <w:t xml:space="preserve">https://docs.google.com/document/d/1udgI8NcfMka-cA0EJusf-e2QMR3U5OWiQQq8_19wNFk/edit?usp=sharing</w:t>
        </w:r>
      </w:hyperlink>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sz w:val="32"/>
          <w:szCs w:val="32"/>
        </w:rPr>
      </w:pPr>
      <w:r w:rsidDel="00000000" w:rsidR="00000000" w:rsidRPr="00000000">
        <w:rPr>
          <w:b w:val="1"/>
          <w:sz w:val="32"/>
          <w:szCs w:val="32"/>
          <w:rtl w:val="0"/>
        </w:rPr>
        <w:t xml:space="preserve">SOLUTIONS AND EXPLANATIONS</w:t>
      </w:r>
      <w:r w:rsidDel="00000000" w:rsidR="00000000" w:rsidRPr="00000000">
        <w:rPr>
          <w:rtl w:val="0"/>
        </w:rPr>
      </w:r>
    </w:p>
    <w:p w:rsidR="00000000" w:rsidDel="00000000" w:rsidP="00000000" w:rsidRDefault="00000000" w:rsidRPr="00000000" w14:paraId="00000074">
      <w:pPr>
        <w:rPr>
          <w:b w:val="1"/>
          <w:sz w:val="26"/>
          <w:szCs w:val="26"/>
        </w:rPr>
      </w:pPr>
      <w:r w:rsidDel="00000000" w:rsidR="00000000" w:rsidRPr="00000000">
        <w:rPr>
          <w:rtl w:val="0"/>
        </w:rPr>
      </w:r>
    </w:p>
    <w:p w:rsidR="00000000" w:rsidDel="00000000" w:rsidP="00000000" w:rsidRDefault="00000000" w:rsidRPr="00000000" w14:paraId="00000075">
      <w:pPr>
        <w:spacing w:line="360" w:lineRule="auto"/>
        <w:rPr>
          <w:b w:val="1"/>
          <w:color w:val="ff0000"/>
          <w:sz w:val="24"/>
          <w:szCs w:val="24"/>
        </w:rPr>
      </w:pPr>
      <w:r w:rsidDel="00000000" w:rsidR="00000000" w:rsidRPr="00000000">
        <w:rPr>
          <w:b w:val="1"/>
          <w:color w:val="ff0000"/>
          <w:sz w:val="24"/>
          <w:szCs w:val="24"/>
          <w:rtl w:val="0"/>
        </w:rPr>
        <w:t xml:space="preserve">DO NOT SHOW THIS TO THE PLAYERS</w:t>
      </w:r>
    </w:p>
    <w:p w:rsidR="00000000" w:rsidDel="00000000" w:rsidP="00000000" w:rsidRDefault="00000000" w:rsidRPr="00000000" w14:paraId="00000076">
      <w:pPr>
        <w:spacing w:line="360" w:lineRule="auto"/>
        <w:rPr>
          <w:b w:val="1"/>
          <w:sz w:val="26"/>
          <w:szCs w:val="26"/>
        </w:rPr>
      </w:pPr>
      <w:r w:rsidDel="00000000" w:rsidR="00000000" w:rsidRPr="00000000">
        <w:rPr>
          <w:b w:val="1"/>
          <w:color w:val="ff0000"/>
          <w:sz w:val="24"/>
          <w:szCs w:val="24"/>
          <w:rtl w:val="0"/>
        </w:rPr>
        <w:t xml:space="preserve">DO NOT REMOVE THIS FILE FROM THE BINDER</w:t>
      </w:r>
      <w:r w:rsidDel="00000000" w:rsidR="00000000" w:rsidRPr="00000000">
        <w:rPr>
          <w:rtl w:val="0"/>
        </w:rPr>
      </w:r>
    </w:p>
    <w:p w:rsidR="00000000" w:rsidDel="00000000" w:rsidP="00000000" w:rsidRDefault="00000000" w:rsidRPr="00000000" w14:paraId="00000077">
      <w:pPr>
        <w:jc w:val="left"/>
        <w:rPr>
          <w:b w:val="1"/>
          <w:sz w:val="24"/>
          <w:szCs w:val="24"/>
        </w:rPr>
      </w:pPr>
      <w:r w:rsidDel="00000000" w:rsidR="00000000" w:rsidRPr="00000000">
        <w:rPr>
          <w:rtl w:val="0"/>
        </w:rPr>
      </w:r>
    </w:p>
    <w:p w:rsidR="00000000" w:rsidDel="00000000" w:rsidP="00000000" w:rsidRDefault="00000000" w:rsidRPr="00000000" w14:paraId="00000078">
      <w:pPr>
        <w:numPr>
          <w:ilvl w:val="0"/>
          <w:numId w:val="4"/>
        </w:numPr>
        <w:ind w:left="720" w:hanging="360"/>
        <w:jc w:val="left"/>
        <w:rPr>
          <w:u w:val="none"/>
        </w:rPr>
      </w:pPr>
      <w:r w:rsidDel="00000000" w:rsidR="00000000" w:rsidRPr="00000000">
        <w:rPr>
          <w:rtl w:val="0"/>
        </w:rPr>
        <w:t xml:space="preserve">Among the items in the briefcase, the player will find a few cards the attacker left behind. There is a red herring associated with it. They will need to place the frame over top of a few of the cards, revealing a colored shape with an associated number. For example, the color purple might be associated with the number 7. They will need these colors and corresponding numbers to open the lockbox. The password is 2745.</w:t>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numPr>
          <w:ilvl w:val="0"/>
          <w:numId w:val="4"/>
        </w:numPr>
        <w:ind w:left="720" w:hanging="360"/>
        <w:jc w:val="left"/>
        <w:rPr>
          <w:u w:val="none"/>
        </w:rPr>
      </w:pPr>
      <w:r w:rsidDel="00000000" w:rsidR="00000000" w:rsidRPr="00000000">
        <w:rPr>
          <w:rtl w:val="0"/>
        </w:rPr>
        <w:t xml:space="preserve">The player will also be given a manila folder filled with security images taken of our attacker. They will need to sync the time of the broken watch to one of the security images. This will provide them with the page number they need to visit in the included journal. On this page, they will find a URL they need to visit to continue.</w:t>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numPr>
          <w:ilvl w:val="0"/>
          <w:numId w:val="4"/>
        </w:numPr>
        <w:ind w:left="720" w:hanging="360"/>
        <w:jc w:val="left"/>
        <w:rPr>
          <w:u w:val="none"/>
        </w:rPr>
      </w:pPr>
      <w:r w:rsidDel="00000000" w:rsidR="00000000" w:rsidRPr="00000000">
        <w:rPr>
          <w:rtl w:val="0"/>
        </w:rPr>
        <w:t xml:space="preserve">Upon visiting the URL, they will have “hacked” into the attacker’s computer, however, they still need the password. From here, they need to solve the maze and string together the letters that their solution line crosses through. They need to take these seemingly random letters and decode them using the included Caesar cipher. The answer will be a combination of shapes.</w:t>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numPr>
          <w:ilvl w:val="0"/>
          <w:numId w:val="4"/>
        </w:numPr>
        <w:ind w:left="720" w:hanging="360"/>
        <w:jc w:val="left"/>
        <w:rPr>
          <w:u w:val="none"/>
        </w:rPr>
      </w:pPr>
      <w:r w:rsidDel="00000000" w:rsidR="00000000" w:rsidRPr="00000000">
        <w:rPr>
          <w:rtl w:val="0"/>
        </w:rPr>
        <w:t xml:space="preserve">Using the blacklight, the player will reveal shapes hidden throughout the previous artifacts. These shapes will have corresponding codes. The player must substitute these shapes for the codes and enter them as the password to the attacker’s computer. The password is RED1989.</w:t>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numPr>
          <w:ilvl w:val="0"/>
          <w:numId w:val="4"/>
        </w:numPr>
        <w:ind w:left="720" w:hanging="360"/>
        <w:jc w:val="left"/>
        <w:rPr>
          <w:u w:val="none"/>
        </w:rPr>
      </w:pPr>
      <w:r w:rsidDel="00000000" w:rsidR="00000000" w:rsidRPr="00000000">
        <w:rPr>
          <w:rtl w:val="0"/>
        </w:rPr>
        <w:t xml:space="preserve">Upon gaining entry to the attacker’s computer, the players must search for the attacker’s name. They will combine the first and last names, found in different documents, and enter them into the first website.</w:t>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numPr>
          <w:ilvl w:val="0"/>
          <w:numId w:val="4"/>
        </w:numPr>
        <w:ind w:left="720" w:hanging="360"/>
        <w:jc w:val="left"/>
        <w:rPr>
          <w:u w:val="none"/>
        </w:rPr>
      </w:pPr>
      <w:r w:rsidDel="00000000" w:rsidR="00000000" w:rsidRPr="00000000">
        <w:rPr>
          <w:rtl w:val="0"/>
        </w:rPr>
        <w:t xml:space="preserve">They will be congratulated for their work and read through a short module on cybersecurity. </w:t>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rtl w:val="0"/>
        </w:rPr>
      </w:r>
    </w:p>
    <w:sectPr>
      <w:head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drive/folders/1Pttx97CBqMVduYDaPpEgU2e3N1Imk_u2?usp=sharing" TargetMode="External"/><Relationship Id="rId10" Type="http://schemas.openxmlformats.org/officeDocument/2006/relationships/hyperlink" Target="https://cybersecurityescaperoom.github.io/Attacker-Desktop/" TargetMode="External"/><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ybersecurityescaperoom.github.io/CyberEscapeBeginning/Name%20Entry.html" TargetMode="External"/><Relationship Id="rId15" Type="http://schemas.openxmlformats.org/officeDocument/2006/relationships/image" Target="media/image7.png"/><Relationship Id="rId14" Type="http://schemas.openxmlformats.org/officeDocument/2006/relationships/image" Target="media/image2.png"/><Relationship Id="rId17" Type="http://schemas.openxmlformats.org/officeDocument/2006/relationships/hyperlink" Target="https://cybersecurityescaperoom.github.io/HackerDesktop/" TargetMode="External"/><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png"/><Relationship Id="rId18" Type="http://schemas.openxmlformats.org/officeDocument/2006/relationships/hyperlink" Target="https://docs.google.com/document/d/1udgI8NcfMka-cA0EJusf-e2QMR3U5OWiQQq8_19wNFk/edit?usp=sharing" TargetMode="External"/><Relationship Id="rId7" Type="http://schemas.openxmlformats.org/officeDocument/2006/relationships/image" Target="media/image4.png"/><Relationship Id="rId8" Type="http://schemas.openxmlformats.org/officeDocument/2006/relationships/hyperlink" Target="https://cybersecurityescaperoom.github.io/CyberEscapeBegin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